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EDF" w:rsidRPr="004B7CED" w:rsidRDefault="00242EDF" w:rsidP="00242EDF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242EDF" w:rsidRPr="0076099C" w:rsidRDefault="00242EDF" w:rsidP="00242EDF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242EDF" w:rsidRPr="004B7CED" w:rsidRDefault="00242EDF" w:rsidP="00242EDF">
      <w:pPr>
        <w:jc w:val="center"/>
        <w:rPr>
          <w:rtl/>
        </w:rPr>
      </w:pPr>
      <w:r>
        <w:rPr>
          <w:rFonts w:hint="cs"/>
          <w:rtl/>
        </w:rPr>
        <w:t xml:space="preserve">מכרז </w:t>
      </w:r>
      <w:proofErr w:type="spellStart"/>
      <w:r>
        <w:rPr>
          <w:rFonts w:hint="cs"/>
          <w:rtl/>
        </w:rPr>
        <w:t>מס'12982</w:t>
      </w:r>
      <w:proofErr w:type="spellEnd"/>
      <w:r>
        <w:rPr>
          <w:rFonts w:hint="cs"/>
          <w:rtl/>
        </w:rPr>
        <w:t xml:space="preserve"> </w:t>
      </w:r>
    </w:p>
    <w:p w:rsidR="00242EDF" w:rsidRPr="004B7CED" w:rsidRDefault="00242EDF" w:rsidP="00242EDF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 xml:space="preserve">מבחנות בוואקום ללקיחת דם </w:t>
      </w:r>
    </w:p>
    <w:p w:rsidR="00242EDF" w:rsidRPr="004B7CED" w:rsidRDefault="00242EDF" w:rsidP="00242EDF">
      <w:pPr>
        <w:jc w:val="center"/>
        <w:rPr>
          <w:rtl/>
        </w:rPr>
      </w:pPr>
    </w:p>
    <w:p w:rsidR="00242EDF" w:rsidRPr="004B7CED" w:rsidRDefault="00242EDF" w:rsidP="00242EDF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242EDF" w:rsidRPr="004B7CED" w:rsidRDefault="00242EDF" w:rsidP="00242EDF">
      <w:pPr>
        <w:jc w:val="center"/>
        <w:rPr>
          <w:rtl/>
        </w:rPr>
      </w:pPr>
    </w:p>
    <w:p w:rsidR="00242EDF" w:rsidRPr="004B7CED" w:rsidRDefault="00242EDF" w:rsidP="00242EDF">
      <w:pPr>
        <w:rPr>
          <w:rtl/>
        </w:rPr>
      </w:pPr>
    </w:p>
    <w:p w:rsidR="00242EDF" w:rsidRDefault="00242EDF" w:rsidP="00242EDF">
      <w:pPr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(להלן:"המרכז הרפואי ת"א") מזמין בזאת להציע הצעות מחיר לרכישה מבחנות בוואקום ללקיחת דם.</w:t>
      </w:r>
    </w:p>
    <w:p w:rsidR="00242EDF" w:rsidRDefault="00242EDF" w:rsidP="00242EDF">
      <w:pPr>
        <w:ind w:left="360"/>
        <w:jc w:val="both"/>
        <w:rPr>
          <w:rtl/>
        </w:rPr>
      </w:pPr>
    </w:p>
    <w:p w:rsidR="00242EDF" w:rsidRPr="0040427C" w:rsidRDefault="00242EDF" w:rsidP="00242EDF">
      <w:pPr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>את מסמכי המכרז ניתן לרכוש תמורת תשלום של 500 ₪  (שלא יוחזר) ביחידת המכרזים הנמצאת במרכז הרפואי ת"א באגף ד' קומה( 1-) בימים א'-ה' בין השעות 10:00 – 13:30.</w:t>
      </w:r>
      <w:r>
        <w:t xml:space="preserve"> </w:t>
      </w:r>
      <w:r w:rsidRPr="0040427C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12982</w:t>
      </w:r>
      <w:r w:rsidRPr="0040427C"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rtl/>
        </w:rPr>
        <w:t>11.04</w:t>
      </w:r>
      <w:r w:rsidRPr="0040427C">
        <w:rPr>
          <w:rFonts w:hint="cs"/>
          <w:rtl/>
        </w:rPr>
        <w:t>.2013  שעה 12:00.</w:t>
      </w:r>
    </w:p>
    <w:p w:rsidR="00242EDF" w:rsidRDefault="00242EDF" w:rsidP="00242EDF">
      <w:pPr>
        <w:ind w:right="-540"/>
        <w:jc w:val="both"/>
      </w:pPr>
    </w:p>
    <w:p w:rsidR="00242EDF" w:rsidRDefault="00242EDF" w:rsidP="00242EDF">
      <w:pPr>
        <w:numPr>
          <w:ilvl w:val="0"/>
          <w:numId w:val="2"/>
        </w:numPr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 xml:space="preserve">המזמין אשר יבחן את נושא האיכות ורק הצעות שיזכו לציון מעבר של </w:t>
      </w:r>
      <w:r>
        <w:rPr>
          <w:rFonts w:hint="cs"/>
          <w:b/>
          <w:bCs/>
          <w:u w:val="single"/>
          <w:rtl/>
        </w:rPr>
        <w:t>85</w:t>
      </w:r>
      <w:r w:rsidRPr="007C5D70">
        <w:rPr>
          <w:rFonts w:hint="cs"/>
          <w:rtl/>
        </w:rPr>
        <w:t xml:space="preserve"> לפחות במרכיבים של אמות המידה ישוקללו עם המחיר.</w:t>
      </w:r>
    </w:p>
    <w:p w:rsidR="00242EDF" w:rsidRDefault="00242EDF" w:rsidP="00242EDF">
      <w:pPr>
        <w:pStyle w:val="a3"/>
        <w:rPr>
          <w:rtl/>
        </w:rPr>
      </w:pPr>
    </w:p>
    <w:p w:rsidR="00242EDF" w:rsidRDefault="00242EDF" w:rsidP="00242EDF">
      <w:pPr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>מציע אשר לא ימלא את כל פרטי ההצעה- נשמרת לוועדת המכרזים הרשות שלא לדון בהצעה.</w:t>
      </w:r>
    </w:p>
    <w:p w:rsidR="00242EDF" w:rsidRDefault="00242EDF" w:rsidP="00242EDF">
      <w:pPr>
        <w:ind w:right="-540"/>
        <w:jc w:val="both"/>
      </w:pPr>
    </w:p>
    <w:p w:rsidR="00242EDF" w:rsidRPr="009564D7" w:rsidRDefault="00242EDF" w:rsidP="00242EDF">
      <w:pPr>
        <w:numPr>
          <w:ilvl w:val="0"/>
          <w:numId w:val="2"/>
        </w:numPr>
        <w:ind w:right="-540"/>
        <w:jc w:val="both"/>
        <w:rPr>
          <w:rtl/>
        </w:rPr>
      </w:pPr>
      <w:r w:rsidRPr="00EE0504">
        <w:rPr>
          <w:rFonts w:hint="cs"/>
          <w:rtl/>
        </w:rPr>
        <w:t xml:space="preserve">המציע נדרש להעביר את </w:t>
      </w:r>
      <w:r>
        <w:rPr>
          <w:rFonts w:hint="cs"/>
          <w:rtl/>
        </w:rPr>
        <w:t xml:space="preserve">מבחנות הוואקום </w:t>
      </w:r>
      <w:r w:rsidRPr="00EE0504">
        <w:rPr>
          <w:rFonts w:hint="cs"/>
          <w:rtl/>
        </w:rPr>
        <w:t xml:space="preserve">להדגמה. </w:t>
      </w:r>
      <w:r>
        <w:rPr>
          <w:rFonts w:hint="cs"/>
          <w:rtl/>
        </w:rPr>
        <w:t xml:space="preserve">לצורך הדגמה יציג המציע אישור </w:t>
      </w:r>
      <w:proofErr w:type="spellStart"/>
      <w:r>
        <w:rPr>
          <w:rFonts w:hint="cs"/>
          <w:rtl/>
        </w:rPr>
        <w:t>אמ"ר</w:t>
      </w:r>
      <w:proofErr w:type="spellEnd"/>
      <w:r>
        <w:rPr>
          <w:rFonts w:hint="cs"/>
          <w:rtl/>
        </w:rPr>
        <w:t xml:space="preserve"> המבוסס על תקן </w:t>
      </w:r>
      <w:r>
        <w:t xml:space="preserve">FDA </w:t>
      </w:r>
      <w:r>
        <w:rPr>
          <w:rFonts w:hint="cs"/>
          <w:rtl/>
        </w:rPr>
        <w:t xml:space="preserve"> ו/או </w:t>
      </w:r>
      <w:r>
        <w:t>CE</w:t>
      </w:r>
      <w:r>
        <w:rPr>
          <w:rFonts w:hint="cs"/>
          <w:rtl/>
        </w:rPr>
        <w:t xml:space="preserve"> לגב' שושי </w:t>
      </w:r>
      <w:proofErr w:type="spellStart"/>
      <w:r>
        <w:rPr>
          <w:rFonts w:hint="cs"/>
          <w:rtl/>
        </w:rPr>
        <w:t>קרינסקי</w:t>
      </w:r>
      <w:proofErr w:type="spellEnd"/>
      <w:r>
        <w:rPr>
          <w:rFonts w:hint="cs"/>
          <w:rtl/>
        </w:rPr>
        <w:t xml:space="preserve">. רק לאחר קבלת אישור זה מגב' שושי </w:t>
      </w:r>
      <w:proofErr w:type="spellStart"/>
      <w:r>
        <w:rPr>
          <w:rFonts w:hint="cs"/>
          <w:rtl/>
        </w:rPr>
        <w:t>קרינסקי</w:t>
      </w:r>
      <w:proofErr w:type="spellEnd"/>
      <w:r>
        <w:rPr>
          <w:rFonts w:hint="cs"/>
          <w:rtl/>
        </w:rPr>
        <w:t xml:space="preserve">, יעביר המציע לגורמים המקצועיים דר' רונה לימור בטלפון 052-4266567, דר' בן ציון כץ בטל': 052-4266643. את מבחנות הוואקום להדגמה, אלא אם ניתן פטור ע"י הגורם המקצועי עקב הכרות קודמת. הספק יקבל אישור מהגורם המקצועי </w:t>
      </w:r>
      <w:proofErr w:type="spellStart"/>
      <w:r>
        <w:rPr>
          <w:rFonts w:hint="cs"/>
          <w:rtl/>
        </w:rPr>
        <w:t>במרת"א</w:t>
      </w:r>
      <w:proofErr w:type="spellEnd"/>
      <w:r>
        <w:rPr>
          <w:rFonts w:hint="cs"/>
          <w:rtl/>
        </w:rPr>
        <w:t xml:space="preserve"> על ההדגמה. במידה וקיים עיכוב בהדגמה, באחריות המציע לפנות בנושא ליחידת המכרזים בטלפון 03-6974883</w:t>
      </w:r>
    </w:p>
    <w:p w:rsidR="00242EDF" w:rsidRDefault="00242EDF" w:rsidP="00242EDF">
      <w:pPr>
        <w:rPr>
          <w:rtl/>
        </w:rPr>
      </w:pPr>
    </w:p>
    <w:p w:rsidR="00242EDF" w:rsidRDefault="00242EDF" w:rsidP="00242EDF">
      <w:pPr>
        <w:numPr>
          <w:ilvl w:val="0"/>
          <w:numId w:val="2"/>
        </w:numPr>
        <w:rPr>
          <w:u w:val="single"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242EDF" w:rsidRDefault="00242EDF" w:rsidP="00242EDF">
      <w:pPr>
        <w:pStyle w:val="a3"/>
        <w:rPr>
          <w:u w:val="single"/>
          <w:rtl/>
        </w:rPr>
      </w:pPr>
    </w:p>
    <w:p w:rsidR="00242EDF" w:rsidRDefault="00242EDF" w:rsidP="00242EDF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hint="cs"/>
          <w:rtl/>
        </w:rPr>
        <w:t xml:space="preserve"> </w:t>
      </w: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rtl/>
          <w:lang w:eastAsia="en-US"/>
        </w:rPr>
        <w:t>11.07.13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242EDF" w:rsidRPr="008F53D6" w:rsidRDefault="00242EDF" w:rsidP="00242EDF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242EDF" w:rsidRDefault="00242EDF" w:rsidP="00242EDF">
      <w:pPr>
        <w:ind w:left="1080"/>
        <w:jc w:val="both"/>
      </w:pPr>
      <w:r>
        <w:rPr>
          <w:rFonts w:hint="cs"/>
          <w:b/>
          <w:bCs/>
          <w:rtl/>
          <w:lang w:eastAsia="en-US"/>
        </w:rPr>
        <w:t xml:space="preserve">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תוך 90 יום.</w:t>
      </w:r>
    </w:p>
    <w:p w:rsidR="00DB0184" w:rsidRDefault="00242EDF" w:rsidP="00242EDF">
      <w:pPr>
        <w:pStyle w:val="a3"/>
        <w:numPr>
          <w:ilvl w:val="0"/>
          <w:numId w:val="3"/>
        </w:numPr>
        <w:ind w:right="142"/>
        <w:rPr>
          <w:rFonts w:hint="cs"/>
        </w:rPr>
      </w:pPr>
      <w:r w:rsidRPr="00535DC6">
        <w:rPr>
          <w:rFonts w:hint="cs"/>
          <w:rtl/>
        </w:rPr>
        <w:t xml:space="preserve">קיום אישור </w:t>
      </w:r>
      <w:proofErr w:type="spellStart"/>
      <w:r w:rsidRPr="00535DC6">
        <w:rPr>
          <w:rFonts w:hint="cs"/>
          <w:rtl/>
        </w:rPr>
        <w:t>אמ"ר</w:t>
      </w:r>
      <w:proofErr w:type="spellEnd"/>
      <w:r w:rsidRPr="00535DC6">
        <w:rPr>
          <w:rFonts w:hint="cs"/>
          <w:rtl/>
        </w:rPr>
        <w:t xml:space="preserve"> בר תוקף , או הגשת אסמכתא לבקשה </w:t>
      </w:r>
      <w:proofErr w:type="spellStart"/>
      <w:r w:rsidRPr="00535DC6">
        <w:rPr>
          <w:rFonts w:hint="cs"/>
          <w:rtl/>
        </w:rPr>
        <w:t>לאמ"ר</w:t>
      </w:r>
      <w:proofErr w:type="spellEnd"/>
      <w:r w:rsidRPr="00535DC6">
        <w:rPr>
          <w:rFonts w:hint="cs"/>
          <w:rtl/>
        </w:rPr>
        <w:t xml:space="preserve"> המבוססת על תקן </w:t>
      </w:r>
      <w:r w:rsidRPr="00535DC6">
        <w:t>FDA</w:t>
      </w:r>
      <w:r w:rsidRPr="00535DC6">
        <w:rPr>
          <w:rFonts w:hint="cs"/>
          <w:rtl/>
        </w:rPr>
        <w:t xml:space="preserve"> או/ו </w:t>
      </w:r>
      <w:r w:rsidRPr="00535DC6">
        <w:t>CE</w:t>
      </w:r>
      <w:r w:rsidRPr="00535DC6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hint="cs"/>
          <w:rtl/>
        </w:rPr>
        <w:t>האמ"ר</w:t>
      </w:r>
      <w:proofErr w:type="spellEnd"/>
      <w:r w:rsidRPr="00535DC6">
        <w:rPr>
          <w:rFonts w:hint="cs"/>
          <w:rtl/>
        </w:rPr>
        <w:t xml:space="preserve"> תהיה ראשית הועדה לפסול את ההצעה ולבחור בהצעה אחרת. </w:t>
      </w:r>
    </w:p>
    <w:p w:rsidR="00242EDF" w:rsidRPr="00E628F5" w:rsidRDefault="00242EDF" w:rsidP="00242EDF">
      <w:pPr>
        <w:pStyle w:val="a3"/>
        <w:numPr>
          <w:ilvl w:val="0"/>
          <w:numId w:val="3"/>
        </w:numPr>
        <w:ind w:right="142"/>
      </w:pPr>
      <w:r>
        <w:rPr>
          <w:rFonts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242EDF" w:rsidRPr="00E628F5" w:rsidRDefault="00242EDF" w:rsidP="00242EDF">
      <w:pPr>
        <w:numPr>
          <w:ilvl w:val="0"/>
          <w:numId w:val="3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hint="cs"/>
          <w:rtl/>
        </w:rPr>
        <w:t>התשל"ו</w:t>
      </w:r>
      <w:proofErr w:type="spellEnd"/>
      <w:r>
        <w:rPr>
          <w:rFonts w:hint="cs"/>
          <w:rtl/>
        </w:rPr>
        <w:t xml:space="preserve"> 1976) (5).</w:t>
      </w:r>
    </w:p>
    <w:p w:rsidR="00242EDF" w:rsidRPr="00E628F5" w:rsidRDefault="00242EDF" w:rsidP="00242EDF">
      <w:pPr>
        <w:numPr>
          <w:ilvl w:val="0"/>
          <w:numId w:val="3"/>
        </w:numPr>
        <w:jc w:val="both"/>
        <w:rPr>
          <w:rtl/>
        </w:rPr>
      </w:pPr>
      <w:r>
        <w:rPr>
          <w:rFonts w:hint="cs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242EDF" w:rsidRPr="00E628F5" w:rsidRDefault="00242EDF" w:rsidP="00242EDF">
      <w:pPr>
        <w:numPr>
          <w:ilvl w:val="0"/>
          <w:numId w:val="3"/>
        </w:numPr>
        <w:jc w:val="both"/>
      </w:pPr>
      <w:r>
        <w:rPr>
          <w:rFonts w:hint="cs"/>
          <w:rtl/>
        </w:rPr>
        <w:lastRenderedPageBreak/>
        <w:t>עמידה מלאה במפרט הטכני ובדרישות המכרז.</w:t>
      </w:r>
    </w:p>
    <w:p w:rsidR="00242EDF" w:rsidRDefault="00242EDF" w:rsidP="00242EDF">
      <w:pPr>
        <w:numPr>
          <w:ilvl w:val="0"/>
          <w:numId w:val="3"/>
        </w:numPr>
        <w:jc w:val="both"/>
      </w:pPr>
      <w:r>
        <w:rPr>
          <w:rFonts w:hint="cs"/>
          <w:rtl/>
        </w:rPr>
        <w:t>צרוף טופס חתום להתחייבות המציע – נספח ד'.</w:t>
      </w:r>
    </w:p>
    <w:p w:rsidR="00242EDF" w:rsidRDefault="00242EDF" w:rsidP="00242EDF">
      <w:pPr>
        <w:ind w:left="720"/>
        <w:rPr>
          <w:u w:val="single"/>
          <w:rtl/>
        </w:rPr>
      </w:pPr>
    </w:p>
    <w:p w:rsidR="00242EDF" w:rsidRPr="009C6B40" w:rsidRDefault="00242EDF" w:rsidP="00242EDF">
      <w:pPr>
        <w:ind w:left="720"/>
        <w:rPr>
          <w:u w:val="single"/>
          <w:rtl/>
        </w:rPr>
      </w:pPr>
    </w:p>
    <w:p w:rsidR="00242EDF" w:rsidRPr="004B7CED" w:rsidRDefault="00242EDF" w:rsidP="00242EDF">
      <w:pPr>
        <w:ind w:left="360"/>
      </w:pPr>
    </w:p>
    <w:p w:rsidR="00242EDF" w:rsidRPr="00D0242C" w:rsidRDefault="00242EDF" w:rsidP="00242EDF">
      <w:pPr>
        <w:rPr>
          <w:rtl/>
        </w:rPr>
      </w:pPr>
    </w:p>
    <w:p w:rsidR="00242EDF" w:rsidRDefault="00242EDF" w:rsidP="00242EDF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242EDF" w:rsidRPr="004B7CED" w:rsidRDefault="00242EDF" w:rsidP="00242EDF"/>
    <w:p w:rsidR="00242EDF" w:rsidRDefault="00242EDF" w:rsidP="00242EDF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242EDF" w:rsidRPr="004B7CED" w:rsidRDefault="00242EDF" w:rsidP="00242EDF"/>
    <w:p w:rsidR="00242EDF" w:rsidRDefault="00242EDF" w:rsidP="00242EDF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242EDF" w:rsidRDefault="00242EDF" w:rsidP="00242ED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242EDF" w:rsidRDefault="00242EDF" w:rsidP="00242EDF">
      <w:pPr>
        <w:rPr>
          <w:rFonts w:ascii="Arial" w:hAnsi="Arial" w:cs="Arial"/>
          <w:szCs w:val="20"/>
          <w:rtl/>
        </w:rPr>
      </w:pPr>
    </w:p>
    <w:p w:rsidR="00242EDF" w:rsidRPr="009E2ED8" w:rsidRDefault="00242EDF" w:rsidP="00242ED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242EDF" w:rsidRDefault="00242EDF" w:rsidP="00242EDF">
      <w:pPr>
        <w:rPr>
          <w:rtl/>
        </w:rPr>
      </w:pPr>
    </w:p>
    <w:p w:rsidR="00242EDF" w:rsidRDefault="00C3615C" w:rsidP="00242EDF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242EDF" w:rsidRPr="007B208F" w:rsidRDefault="00242EDF" w:rsidP="00242EDF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242EDF" w:rsidRDefault="00242EDF" w:rsidP="00242EDF">
      <w:pPr>
        <w:rPr>
          <w:rtl/>
        </w:rPr>
      </w:pPr>
    </w:p>
    <w:p w:rsidR="00242EDF" w:rsidRDefault="00242EDF" w:rsidP="00242EDF">
      <w:pPr>
        <w:rPr>
          <w:rtl/>
        </w:rPr>
      </w:pPr>
    </w:p>
    <w:p w:rsidR="00242EDF" w:rsidRPr="004B7CED" w:rsidRDefault="00242EDF" w:rsidP="00242EDF">
      <w:pPr>
        <w:rPr>
          <w:rtl/>
        </w:rPr>
      </w:pPr>
    </w:p>
    <w:p w:rsidR="00242EDF" w:rsidRDefault="00242EDF" w:rsidP="00242EDF">
      <w:pPr>
        <w:rPr>
          <w:rtl/>
        </w:rPr>
      </w:pPr>
    </w:p>
    <w:p w:rsidR="00242EDF" w:rsidRDefault="00242EDF" w:rsidP="00242EDF">
      <w:pPr>
        <w:rPr>
          <w:rtl/>
        </w:rPr>
      </w:pPr>
    </w:p>
    <w:p w:rsidR="00242EDF" w:rsidRPr="004B7CED" w:rsidRDefault="00242EDF" w:rsidP="00242EDF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BE6852" w:rsidRDefault="00242EDF" w:rsidP="00242EDF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</w:t>
      </w:r>
    </w:p>
    <w:sectPr w:rsidR="00BE6852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2EDF"/>
    <w:rsid w:val="00242EDF"/>
    <w:rsid w:val="00587060"/>
    <w:rsid w:val="00BE6852"/>
    <w:rsid w:val="00C3615C"/>
    <w:rsid w:val="00DB01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2EDF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242EDF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a0"/>
    <w:rsid w:val="00242ED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489</Words>
  <Characters>2446</Characters>
  <Application>Microsoft Office Word</Application>
  <DocSecurity>0</DocSecurity>
  <Lines>20</Lines>
  <Paragraphs>5</Paragraphs>
  <ScaleCrop>false</ScaleCrop>
  <Company>TASMC</Company>
  <LinksUpToDate>false</LinksUpToDate>
  <CharactersWithSpaces>2930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2013-03-13T11:17:00Z</dcterms:created>
  <dcterms:modified xsi:type="dcterms:W3CDTF">2013-03-13T11:31:00Z</dcterms:modified>
</cp:coreProperties>
</file>